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5D08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color w:val="000000"/>
        </w:rPr>
      </w:pPr>
      <w:r>
        <w:rPr>
          <w:b/>
          <w:color w:val="000000"/>
        </w:rPr>
        <w:t>TERMO DE DOAÇÃO E TRANSFERÊNCIA DE MATERIAL PERMANENTE</w:t>
      </w:r>
    </w:p>
    <w:p w14:paraId="50985D09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TAXA DE BANCADA CNPq - PROCESSO n</w:t>
      </w:r>
      <w:r>
        <w:rPr>
          <w:b/>
          <w:color w:val="000000"/>
          <w:vertAlign w:val="superscript"/>
        </w:rPr>
        <w:t>o</w:t>
      </w:r>
      <w:r>
        <w:rPr>
          <w:b/>
          <w:color w:val="000000"/>
        </w:rPr>
        <w:t xml:space="preserve">. </w:t>
      </w:r>
      <w:bookmarkStart w:id="0" w:name="bookmark=id.gjdgxs" w:colFirst="0" w:colLast="0"/>
      <w:bookmarkEnd w:id="0"/>
      <w:r>
        <w:rPr>
          <w:b/>
          <w:color w:val="000000"/>
        </w:rPr>
        <w:t>     </w:t>
      </w:r>
    </w:p>
    <w:p w14:paraId="50985D0A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985D0B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 w:firstLine="708"/>
        <w:jc w:val="both"/>
        <w:rPr>
          <w:color w:val="000000"/>
        </w:rPr>
      </w:pPr>
      <w:r>
        <w:rPr>
          <w:color w:val="000000"/>
        </w:rPr>
        <w:t xml:space="preserve">Por este Termo e de acordo com as normas de utilização de recursos oriundos da Taxa de Bancada do CNPq, referentes ao projeto intitulado </w:t>
      </w:r>
      <w:proofErr w:type="gramStart"/>
      <w:r>
        <w:rPr>
          <w:b/>
          <w:color w:val="000000"/>
        </w:rPr>
        <w:t>“</w:t>
      </w:r>
      <w:bookmarkStart w:id="1" w:name="bookmark=id.30j0zll" w:colFirst="0" w:colLast="0"/>
      <w:bookmarkEnd w:id="1"/>
      <w:r>
        <w:rPr>
          <w:b/>
          <w:color w:val="000000"/>
        </w:rPr>
        <w:t>  </w:t>
      </w:r>
      <w:proofErr w:type="gramEnd"/>
      <w:r>
        <w:rPr>
          <w:b/>
          <w:color w:val="000000"/>
        </w:rPr>
        <w:t>   ”</w:t>
      </w:r>
      <w:r>
        <w:rPr>
          <w:color w:val="000000"/>
        </w:rPr>
        <w:t>, transfiro à Universidade Federal de São Carlos o material permanente a seguir relacionado:</w:t>
      </w:r>
    </w:p>
    <w:p w14:paraId="50985D0C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98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122"/>
        <w:gridCol w:w="3161"/>
        <w:gridCol w:w="1000"/>
        <w:gridCol w:w="1373"/>
        <w:gridCol w:w="1204"/>
      </w:tblGrid>
      <w:tr w:rsidR="00352AEE" w14:paraId="50985D0E" w14:textId="77777777">
        <w:trPr>
          <w:jc w:val="center"/>
        </w:trPr>
        <w:tc>
          <w:tcPr>
            <w:tcW w:w="9820" w:type="dxa"/>
            <w:gridSpan w:val="6"/>
            <w:vAlign w:val="center"/>
          </w:tcPr>
          <w:p w14:paraId="50985D0D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RELAÇÃO DE BENS</w:t>
            </w:r>
          </w:p>
        </w:tc>
      </w:tr>
      <w:tr w:rsidR="00352AEE" w14:paraId="50985D16" w14:textId="77777777">
        <w:trPr>
          <w:jc w:val="center"/>
        </w:trPr>
        <w:tc>
          <w:tcPr>
            <w:tcW w:w="1960" w:type="dxa"/>
            <w:vAlign w:val="center"/>
          </w:tcPr>
          <w:p w14:paraId="50985D0F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Empresa</w:t>
            </w:r>
          </w:p>
        </w:tc>
        <w:tc>
          <w:tcPr>
            <w:tcW w:w="1122" w:type="dxa"/>
            <w:vAlign w:val="center"/>
          </w:tcPr>
          <w:p w14:paraId="50985D10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Nota Fiscal</w:t>
            </w:r>
          </w:p>
        </w:tc>
        <w:tc>
          <w:tcPr>
            <w:tcW w:w="3161" w:type="dxa"/>
            <w:vAlign w:val="center"/>
          </w:tcPr>
          <w:p w14:paraId="50985D11" w14:textId="77777777" w:rsidR="00352AEE" w:rsidRDefault="00914862">
            <w:pPr>
              <w:pStyle w:val="Ttulo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000" w:type="dxa"/>
            <w:vAlign w:val="center"/>
          </w:tcPr>
          <w:p w14:paraId="50985D12" w14:textId="77777777" w:rsidR="00352AEE" w:rsidRDefault="0091486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373" w:type="dxa"/>
            <w:vAlign w:val="center"/>
          </w:tcPr>
          <w:p w14:paraId="50985D13" w14:textId="77777777" w:rsidR="00352AEE" w:rsidRDefault="009148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Vl. Unit. (R$)</w:t>
            </w:r>
          </w:p>
        </w:tc>
        <w:tc>
          <w:tcPr>
            <w:tcW w:w="1204" w:type="dxa"/>
            <w:vAlign w:val="center"/>
          </w:tcPr>
          <w:p w14:paraId="50985D14" w14:textId="77777777" w:rsidR="00352AEE" w:rsidRDefault="009148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Vl. Total</w:t>
            </w:r>
          </w:p>
          <w:p w14:paraId="50985D15" w14:textId="77777777" w:rsidR="00352AEE" w:rsidRDefault="009148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(R$)</w:t>
            </w:r>
          </w:p>
        </w:tc>
      </w:tr>
      <w:tr w:rsidR="00352AEE" w14:paraId="50985D1D" w14:textId="77777777">
        <w:trPr>
          <w:jc w:val="center"/>
        </w:trPr>
        <w:tc>
          <w:tcPr>
            <w:tcW w:w="1960" w:type="dxa"/>
            <w:vAlign w:val="center"/>
          </w:tcPr>
          <w:p w14:paraId="50985D17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18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19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1A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1B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1C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52AEE" w14:paraId="50985D24" w14:textId="77777777">
        <w:trPr>
          <w:jc w:val="center"/>
        </w:trPr>
        <w:tc>
          <w:tcPr>
            <w:tcW w:w="1960" w:type="dxa"/>
            <w:vAlign w:val="center"/>
          </w:tcPr>
          <w:p w14:paraId="50985D1E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1F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20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21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22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23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52AEE" w14:paraId="50985D2B" w14:textId="77777777">
        <w:trPr>
          <w:jc w:val="center"/>
        </w:trPr>
        <w:tc>
          <w:tcPr>
            <w:tcW w:w="1960" w:type="dxa"/>
            <w:vAlign w:val="center"/>
          </w:tcPr>
          <w:p w14:paraId="50985D25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26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27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28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29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2A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52AEE" w14:paraId="50985D32" w14:textId="77777777">
        <w:trPr>
          <w:jc w:val="center"/>
        </w:trPr>
        <w:tc>
          <w:tcPr>
            <w:tcW w:w="1960" w:type="dxa"/>
            <w:vAlign w:val="center"/>
          </w:tcPr>
          <w:p w14:paraId="50985D2C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2D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2E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2F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30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31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52AEE" w14:paraId="50985D39" w14:textId="77777777">
        <w:trPr>
          <w:jc w:val="center"/>
        </w:trPr>
        <w:tc>
          <w:tcPr>
            <w:tcW w:w="1960" w:type="dxa"/>
            <w:vAlign w:val="center"/>
          </w:tcPr>
          <w:p w14:paraId="50985D33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34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35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36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37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38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52AEE" w14:paraId="50985D40" w14:textId="77777777">
        <w:trPr>
          <w:jc w:val="center"/>
        </w:trPr>
        <w:tc>
          <w:tcPr>
            <w:tcW w:w="1960" w:type="dxa"/>
            <w:vAlign w:val="center"/>
          </w:tcPr>
          <w:p w14:paraId="50985D3A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3B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3C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3D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3E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3F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52AEE" w14:paraId="50985D47" w14:textId="77777777">
        <w:trPr>
          <w:jc w:val="center"/>
        </w:trPr>
        <w:tc>
          <w:tcPr>
            <w:tcW w:w="1960" w:type="dxa"/>
            <w:vAlign w:val="center"/>
          </w:tcPr>
          <w:p w14:paraId="50985D41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0985D42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1" w:type="dxa"/>
            <w:vAlign w:val="center"/>
          </w:tcPr>
          <w:p w14:paraId="50985D43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50985D44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50985D45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0985D46" w14:textId="77777777" w:rsidR="00352AEE" w:rsidRDefault="003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0985D48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8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352AEE" w14:paraId="50985D4A" w14:textId="77777777">
        <w:trPr>
          <w:trHeight w:val="220"/>
          <w:jc w:val="center"/>
        </w:trPr>
        <w:tc>
          <w:tcPr>
            <w:tcW w:w="9836" w:type="dxa"/>
          </w:tcPr>
          <w:p w14:paraId="50985D49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Beneficiário(a):</w:t>
            </w:r>
          </w:p>
        </w:tc>
      </w:tr>
      <w:tr w:rsidR="00352AEE" w14:paraId="50985D4C" w14:textId="77777777">
        <w:trPr>
          <w:jc w:val="center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50985D4B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Programa:</w:t>
            </w:r>
          </w:p>
        </w:tc>
      </w:tr>
      <w:tr w:rsidR="00352AEE" w14:paraId="50985D4E" w14:textId="77777777">
        <w:trPr>
          <w:jc w:val="center"/>
        </w:trPr>
        <w:tc>
          <w:tcPr>
            <w:tcW w:w="9836" w:type="dxa"/>
            <w:tcBorders>
              <w:top w:val="single" w:sz="4" w:space="0" w:color="000000"/>
              <w:bottom w:val="single" w:sz="4" w:space="0" w:color="000000"/>
            </w:tcBorders>
          </w:tcPr>
          <w:p w14:paraId="50985D4D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Orientador(a):</w:t>
            </w:r>
          </w:p>
        </w:tc>
      </w:tr>
      <w:tr w:rsidR="00352AEE" w14:paraId="50985D50" w14:textId="77777777">
        <w:trPr>
          <w:jc w:val="center"/>
        </w:trPr>
        <w:tc>
          <w:tcPr>
            <w:tcW w:w="9836" w:type="dxa"/>
            <w:tcBorders>
              <w:top w:val="single" w:sz="4" w:space="0" w:color="000000"/>
            </w:tcBorders>
          </w:tcPr>
          <w:p w14:paraId="50985D4F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Departamento:</w:t>
            </w:r>
          </w:p>
        </w:tc>
      </w:tr>
    </w:tbl>
    <w:p w14:paraId="50985D51" w14:textId="77777777" w:rsidR="00352AEE" w:rsidRDefault="00352AEE">
      <w:pPr>
        <w:spacing w:after="0" w:line="240" w:lineRule="auto"/>
        <w:ind w:left="284"/>
      </w:pPr>
    </w:p>
    <w:tbl>
      <w:tblPr>
        <w:tblStyle w:val="a1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352AEE" w14:paraId="50985D53" w14:textId="77777777">
        <w:trPr>
          <w:jc w:val="center"/>
        </w:trPr>
        <w:tc>
          <w:tcPr>
            <w:tcW w:w="9778" w:type="dxa"/>
            <w:gridSpan w:val="3"/>
          </w:tcPr>
          <w:p w14:paraId="50985D52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Instituição: </w:t>
            </w:r>
            <w:r>
              <w:rPr>
                <w:color w:val="000000"/>
              </w:rPr>
              <w:t>Universidade Federal de São Carlos - UFSCar</w:t>
            </w:r>
          </w:p>
        </w:tc>
      </w:tr>
      <w:tr w:rsidR="00352AEE" w14:paraId="50985D55" w14:textId="77777777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000000"/>
            </w:tcBorders>
          </w:tcPr>
          <w:p w14:paraId="50985D54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CNPJ: </w:t>
            </w:r>
            <w:r>
              <w:rPr>
                <w:color w:val="000000"/>
              </w:rPr>
              <w:t>45.358.058/0001-40</w:t>
            </w:r>
          </w:p>
        </w:tc>
      </w:tr>
      <w:tr w:rsidR="00352AEE" w14:paraId="50985D57" w14:textId="77777777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000000"/>
            </w:tcBorders>
          </w:tcPr>
          <w:p w14:paraId="50985D56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Endereço:</w:t>
            </w:r>
            <w:r>
              <w:rPr>
                <w:color w:val="000000"/>
              </w:rPr>
              <w:t xml:space="preserve"> Rodovia Washington </w:t>
            </w:r>
            <w:proofErr w:type="spellStart"/>
            <w:r>
              <w:rPr>
                <w:color w:val="000000"/>
              </w:rPr>
              <w:t>Luis</w:t>
            </w:r>
            <w:proofErr w:type="spellEnd"/>
            <w:r>
              <w:rPr>
                <w:color w:val="000000"/>
              </w:rPr>
              <w:t>, km 235, s/n – Bairro Monjolinho</w:t>
            </w:r>
          </w:p>
        </w:tc>
      </w:tr>
      <w:tr w:rsidR="00352AEE" w14:paraId="50985D5B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5D58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CEP:</w:t>
            </w:r>
            <w:r>
              <w:rPr>
                <w:color w:val="000000"/>
              </w:rPr>
              <w:t xml:space="preserve"> 13565-905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85D59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Cidade:</w:t>
            </w:r>
            <w:r>
              <w:rPr>
                <w:color w:val="000000"/>
              </w:rPr>
              <w:t xml:space="preserve"> São Carlos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85D5A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UF:</w:t>
            </w:r>
            <w:r>
              <w:rPr>
                <w:color w:val="000000"/>
              </w:rPr>
              <w:t xml:space="preserve"> SP</w:t>
            </w:r>
          </w:p>
        </w:tc>
      </w:tr>
      <w:tr w:rsidR="00352AEE" w14:paraId="50985D5D" w14:textId="77777777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</w:tcBorders>
          </w:tcPr>
          <w:p w14:paraId="50985D5C" w14:textId="77777777" w:rsidR="00352AEE" w:rsidRDefault="00914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Telefone:</w:t>
            </w:r>
            <w:r>
              <w:rPr>
                <w:color w:val="000000"/>
              </w:rPr>
              <w:t xml:space="preserve"> (16) 3351-8111</w:t>
            </w:r>
          </w:p>
        </w:tc>
      </w:tr>
    </w:tbl>
    <w:p w14:paraId="50985D5E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985D5F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color w:val="000000"/>
        </w:rPr>
      </w:pPr>
      <w:r>
        <w:rPr>
          <w:color w:val="000000"/>
        </w:rPr>
        <w:t>São Carlos, _______/_______/________</w:t>
      </w:r>
    </w:p>
    <w:p w14:paraId="50985D60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color w:val="000000"/>
        </w:rPr>
      </w:pPr>
    </w:p>
    <w:p w14:paraId="50985D61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</w:pPr>
    </w:p>
    <w:p w14:paraId="50985D62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</w:pPr>
    </w:p>
    <w:p w14:paraId="50985D63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color w:val="000000"/>
        </w:rPr>
      </w:pPr>
      <w:r>
        <w:rPr>
          <w:color w:val="000000"/>
        </w:rPr>
        <w:t>_______________________________                                         _______________________________</w:t>
      </w:r>
    </w:p>
    <w:p w14:paraId="50985D64" w14:textId="1CC46179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color w:val="000000"/>
        </w:rPr>
      </w:pPr>
      <w:r>
        <w:rPr>
          <w:color w:val="000000"/>
        </w:rPr>
        <w:t xml:space="preserve">                 Assinatura do(a) Beneficiário(</w:t>
      </w:r>
      <w:proofErr w:type="gramStart"/>
      <w:r>
        <w:rPr>
          <w:color w:val="000000"/>
        </w:rPr>
        <w:t>a)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Assin</w:t>
      </w:r>
      <w:r>
        <w:rPr>
          <w:color w:val="000000"/>
        </w:rPr>
        <w:t>atura do(a) Orientador(a)</w:t>
      </w:r>
    </w:p>
    <w:p w14:paraId="50985D65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color w:val="000000"/>
        </w:rPr>
      </w:pPr>
    </w:p>
    <w:p w14:paraId="50985D66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  <w:color w:val="000000"/>
        </w:rPr>
      </w:pPr>
    </w:p>
    <w:p w14:paraId="50985D67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  <w:color w:val="000000"/>
        </w:rPr>
      </w:pPr>
      <w:r>
        <w:rPr>
          <w:b/>
          <w:color w:val="000000"/>
        </w:rPr>
        <w:t>TERMO DE ACEITAÇÃO DE DOAÇÃO E TRANSFERÊNCIA DE MATERIAL PERMANENTE</w:t>
      </w:r>
    </w:p>
    <w:p w14:paraId="50985D68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  <w:color w:val="000000"/>
        </w:rPr>
      </w:pPr>
    </w:p>
    <w:p w14:paraId="50985D69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 w:firstLine="708"/>
        <w:jc w:val="both"/>
        <w:rPr>
          <w:color w:val="000000"/>
        </w:rPr>
      </w:pPr>
      <w:r>
        <w:rPr>
          <w:color w:val="000000"/>
        </w:rPr>
        <w:t>Declaro, para os fins de direito, que aceito a doação e transferência de domínio de material permanente adquirido com recursos do CNPq, conforme discriminado no Termo de Doação e Transferência acima, comprometendo-me a efetuar a incorporação patrimonial de</w:t>
      </w:r>
      <w:r>
        <w:rPr>
          <w:color w:val="000000"/>
        </w:rPr>
        <w:t xml:space="preserve">ntro das normas estabelecidas pela Universidade Federal de São Carlos, com a permissão de uso preferencial pelo beneficiário na Unidade de ensino, enquanto durar a sua permanência como aluno da instituição. </w:t>
      </w:r>
    </w:p>
    <w:p w14:paraId="50985D6A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 w:firstLine="708"/>
        <w:jc w:val="both"/>
        <w:rPr>
          <w:color w:val="000000"/>
        </w:rPr>
      </w:pPr>
    </w:p>
    <w:p w14:paraId="50985D6B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color w:val="000000"/>
        </w:rPr>
      </w:pPr>
      <w:r>
        <w:rPr>
          <w:color w:val="000000"/>
        </w:rPr>
        <w:t>São Carlos, _______/_______/________</w:t>
      </w:r>
    </w:p>
    <w:p w14:paraId="50985D6C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color w:val="000000"/>
        </w:rPr>
      </w:pPr>
    </w:p>
    <w:p w14:paraId="50985D6D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b/>
          <w:color w:val="000000"/>
        </w:rPr>
      </w:pPr>
    </w:p>
    <w:p w14:paraId="50985D6E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rPr>
          <w:b/>
          <w:color w:val="000000"/>
        </w:rPr>
      </w:pPr>
    </w:p>
    <w:p w14:paraId="50985D6F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</w:rPr>
      </w:pPr>
    </w:p>
    <w:p w14:paraId="50985D70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</w:rPr>
      </w:pPr>
    </w:p>
    <w:p w14:paraId="50985D71" w14:textId="77777777" w:rsidR="00352AEE" w:rsidRDefault="0035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</w:rPr>
      </w:pPr>
    </w:p>
    <w:p w14:paraId="50985D72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b/>
          <w:color w:val="000000"/>
        </w:rPr>
      </w:pPr>
      <w:r>
        <w:rPr>
          <w:b/>
          <w:color w:val="000000"/>
        </w:rPr>
        <w:t>Edna Hercules Augusto</w:t>
      </w:r>
    </w:p>
    <w:p w14:paraId="50985D73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Pró-Reitora de Administração</w:t>
      </w:r>
    </w:p>
    <w:p w14:paraId="50985D74" w14:textId="77777777" w:rsidR="00352AEE" w:rsidRDefault="0091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9"/>
        <w:jc w:val="center"/>
        <w:rPr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color w:val="000000"/>
          <w:sz w:val="18"/>
          <w:szCs w:val="18"/>
        </w:rPr>
        <w:t>Delegação de Competências - Portaria GR nº 4809/21</w:t>
      </w:r>
    </w:p>
    <w:sectPr w:rsidR="00352AEE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EE"/>
    <w:rsid w:val="00352AEE"/>
    <w:rsid w:val="00603A45"/>
    <w:rsid w:val="009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5D08"/>
  <w15:docId w15:val="{CE8C4CBD-A703-4E8A-BD0F-9082D3D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75A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E75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E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E75AA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47C2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C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C58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8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8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8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86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h6CiK37SnGc34jZYsoUfWsOXg==">CgMxLjAyCWlkLmdqZGd4czIKaWQuMzBqMHpsbDIJaC4xZm9iOXRlOAByITFSeGlaRWtfX1FNanA1ZUFZeFJZTDg5VWw1UVBNR0Jodg==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Carla Canova</cp:lastModifiedBy>
  <cp:revision>3</cp:revision>
  <dcterms:created xsi:type="dcterms:W3CDTF">2015-11-24T12:56:00Z</dcterms:created>
  <dcterms:modified xsi:type="dcterms:W3CDTF">2023-09-06T14:16:00Z</dcterms:modified>
</cp:coreProperties>
</file>